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57" w:rsidRDefault="002F1857" w:rsidP="002F1857">
      <w:pPr>
        <w:jc w:val="center"/>
        <w:rPr>
          <w:b/>
          <w:sz w:val="28"/>
        </w:rPr>
      </w:pPr>
      <w:r w:rsidRPr="00571F0A">
        <w:rPr>
          <w:b/>
          <w:sz w:val="28"/>
        </w:rPr>
        <w:t>Аннотация к рабочей программе</w:t>
      </w:r>
    </w:p>
    <w:p w:rsidR="002F1857" w:rsidRDefault="002F1857" w:rsidP="002F1857">
      <w:pPr>
        <w:jc w:val="center"/>
        <w:rPr>
          <w:b/>
          <w:sz w:val="28"/>
        </w:rPr>
      </w:pPr>
      <w:r w:rsidRPr="00571F0A">
        <w:rPr>
          <w:b/>
          <w:sz w:val="28"/>
        </w:rPr>
        <w:t>подготовительной группы</w:t>
      </w:r>
    </w:p>
    <w:p w:rsidR="002F1857" w:rsidRDefault="002F1857" w:rsidP="002F1857">
      <w:pPr>
        <w:jc w:val="center"/>
        <w:rPr>
          <w:b/>
          <w:sz w:val="28"/>
        </w:rPr>
      </w:pP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 педагогической поддержки позитивной социализации и индивидуализации, развития личности детей дошкольного возраста. 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>Рабочая программа построена в соответствии с требованиями ФГОС ДО, Законом РФ «Об образовании», а также на основе основной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Рабочая программа определяет содержание и организацию воспитательно- 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Исходя из поставленной цели, формируются задачи: укрепление здоровья, приобщение к здоровому образу жизни, развитие двигательной следующие задачи и гигиенической культуры детей; 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>1.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2. Развитие эстетических чувств детей, творческих способностей, эмоционально- ценностных ориентаций, приобщение воспитанников к искусству и художественной литературе.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3.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Реализация цели осуществляется в процессе разнообразных видов деятельности: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чтения). 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>2. Образовательная деятельность, осуществляемая в ходе режимных моментов;(совместная деятельность)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lastRenderedPageBreak/>
        <w:t xml:space="preserve"> 3. Самостоятельная деятельность детей.</w:t>
      </w:r>
    </w:p>
    <w:p w:rsidR="002F1857" w:rsidRDefault="002F1857" w:rsidP="002F1857">
      <w:pPr>
        <w:jc w:val="both"/>
        <w:rPr>
          <w:sz w:val="28"/>
        </w:rPr>
      </w:pPr>
      <w:r w:rsidRPr="00571F0A">
        <w:rPr>
          <w:sz w:val="28"/>
        </w:rPr>
        <w:t xml:space="preserve"> 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художественно-эстетическому.В программе обозначены формы работы для построения пед.процесса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141622" w:rsidRDefault="00141622" w:rsidP="002F1857">
      <w:pPr>
        <w:jc w:val="both"/>
      </w:pPr>
    </w:p>
    <w:sectPr w:rsidR="00141622" w:rsidSect="001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857"/>
    <w:rsid w:val="00141622"/>
    <w:rsid w:val="002F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>MultiDVD Team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2017-10-25T08:22:00Z</dcterms:created>
  <dcterms:modified xsi:type="dcterms:W3CDTF">2017-10-25T08:23:00Z</dcterms:modified>
</cp:coreProperties>
</file>